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1948" w14:textId="77777777" w:rsidR="0064420D" w:rsidRDefault="001937AA" w:rsidP="00EA2007">
      <w:pPr>
        <w:pStyle w:val="Title"/>
        <w:rPr>
          <w:rFonts w:ascii="Comic Sans MS" w:hAnsi="Comic Sans MS"/>
          <w:color w:val="1F5C9B"/>
          <w:sz w:val="52"/>
          <w:szCs w:val="52"/>
          <w:u w:color="1F5C9B"/>
        </w:rPr>
      </w:pPr>
      <w:r>
        <w:rPr>
          <w:rFonts w:ascii="Comic Sans MS" w:hAnsi="Comic Sans MS"/>
          <w:noProof/>
          <w:color w:val="1F5C9B"/>
          <w:sz w:val="52"/>
          <w:szCs w:val="52"/>
          <w:u w:color="1F5C9B"/>
          <w:lang w:val="en-GB"/>
        </w:rPr>
        <w:drawing>
          <wp:inline distT="0" distB="0" distL="0" distR="0" wp14:anchorId="2AD0E7F6" wp14:editId="2B5F9625">
            <wp:extent cx="2667636" cy="1815355"/>
            <wp:effectExtent l="0" t="0" r="0" b="0"/>
            <wp:docPr id="1073741825" name="officeArt object" descr="../3706AB2A-0EC0-411F-BD68-02060FE8CB9E/LogoWithSubHead_500x3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../3706AB2A-0EC0-411F-BD68-02060FE8CB9E/LogoWithSubHead_500x340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6" cy="1815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D938C7D" w14:textId="77777777" w:rsidR="0064420D" w:rsidRDefault="0064420D">
      <w:pPr>
        <w:pStyle w:val="Title"/>
        <w:rPr>
          <w:rFonts w:ascii="Comic Sans MS" w:hAnsi="Comic Sans MS"/>
          <w:color w:val="1F5C9B"/>
          <w:sz w:val="32"/>
          <w:szCs w:val="32"/>
          <w:u w:color="1F5C9B"/>
        </w:rPr>
      </w:pPr>
    </w:p>
    <w:p w14:paraId="60816D20" w14:textId="77777777" w:rsidR="009149DA" w:rsidRPr="00EA2007" w:rsidRDefault="001937AA">
      <w:pPr>
        <w:pStyle w:val="Title"/>
        <w:rPr>
          <w:rFonts w:ascii="Cambria" w:hAnsi="Cambria"/>
          <w:color w:val="244061" w:themeColor="accent1" w:themeShade="80"/>
          <w:sz w:val="52"/>
          <w:szCs w:val="52"/>
          <w:u w:color="1F5C9B"/>
        </w:rPr>
      </w:pPr>
      <w:r w:rsidRPr="00EA2007">
        <w:rPr>
          <w:rFonts w:ascii="Cambria" w:hAnsi="Cambria"/>
          <w:color w:val="244061" w:themeColor="accent1" w:themeShade="80"/>
          <w:sz w:val="52"/>
          <w:szCs w:val="52"/>
          <w:u w:color="1F5C9B"/>
        </w:rPr>
        <w:t>Two-day</w:t>
      </w:r>
      <w:r w:rsidRPr="00EA2007">
        <w:rPr>
          <w:rFonts w:ascii="Cambria" w:hAnsi="Cambria"/>
          <w:color w:val="244061" w:themeColor="accent1" w:themeShade="80"/>
          <w:sz w:val="50"/>
          <w:szCs w:val="50"/>
          <w:u w:color="1F5C9B"/>
        </w:rPr>
        <w:t xml:space="preserve"> </w:t>
      </w:r>
      <w:r w:rsidRPr="00EA2007">
        <w:rPr>
          <w:rFonts w:ascii="Cambria" w:hAnsi="Cambria"/>
          <w:color w:val="244061" w:themeColor="accent1" w:themeShade="80"/>
          <w:sz w:val="52"/>
          <w:szCs w:val="52"/>
          <w:u w:color="1F5C9B"/>
        </w:rPr>
        <w:t xml:space="preserve">Introduction to </w:t>
      </w:r>
    </w:p>
    <w:p w14:paraId="60445D08" w14:textId="77777777" w:rsidR="0064420D" w:rsidRPr="00EA2007" w:rsidRDefault="001937AA">
      <w:pPr>
        <w:pStyle w:val="Title"/>
        <w:rPr>
          <w:rFonts w:ascii="Cambria" w:eastAsia="Comic Sans MS" w:hAnsi="Cambria" w:cs="Comic Sans MS"/>
          <w:color w:val="244061" w:themeColor="accent1" w:themeShade="80"/>
          <w:sz w:val="52"/>
          <w:szCs w:val="52"/>
          <w:u w:color="1F5C9B"/>
        </w:rPr>
      </w:pPr>
      <w:r w:rsidRPr="00EA2007">
        <w:rPr>
          <w:rFonts w:ascii="Cambria" w:hAnsi="Cambria"/>
          <w:color w:val="244061" w:themeColor="accent1" w:themeShade="80"/>
          <w:sz w:val="52"/>
          <w:szCs w:val="52"/>
          <w:u w:color="1F5C9B"/>
        </w:rPr>
        <w:t xml:space="preserve">Cognitive Analytic Therapy </w:t>
      </w:r>
    </w:p>
    <w:p w14:paraId="39B1F823" w14:textId="77777777" w:rsidR="003536F9" w:rsidRDefault="003536F9" w:rsidP="003536F9">
      <w:pPr>
        <w:pStyle w:val="Body"/>
        <w:spacing w:line="276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14:paraId="7B8936B2" w14:textId="77777777" w:rsidR="0064420D" w:rsidRDefault="00014419" w:rsidP="003536F9">
      <w:pPr>
        <w:pStyle w:val="Body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Thursday 26</w:t>
      </w:r>
      <w:r w:rsidR="001937AA">
        <w:rPr>
          <w:rFonts w:ascii="Cambria" w:eastAsia="Cambria" w:hAnsi="Cambria" w:cs="Cambria"/>
          <w:b/>
          <w:bCs/>
          <w:sz w:val="28"/>
          <w:szCs w:val="28"/>
          <w:lang w:val="en-US"/>
        </w:rPr>
        <w:t>th September and Friday 27th September 2019</w:t>
      </w:r>
    </w:p>
    <w:p w14:paraId="5A043EA7" w14:textId="55A69875" w:rsidR="0064420D" w:rsidRPr="009149DA" w:rsidRDefault="009149DA">
      <w:pPr>
        <w:pStyle w:val="Body"/>
        <w:spacing w:line="276" w:lineRule="auto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 w:rsidRPr="009149DA">
        <w:rPr>
          <w:rFonts w:ascii="Cambria" w:eastAsia="Cambria" w:hAnsi="Cambria" w:cs="Cambria"/>
          <w:b/>
          <w:bCs/>
          <w:sz w:val="32"/>
          <w:szCs w:val="32"/>
        </w:rPr>
        <w:t>CAMBRIDGE</w:t>
      </w:r>
    </w:p>
    <w:p w14:paraId="6FE46D66" w14:textId="77777777" w:rsidR="0064420D" w:rsidRDefault="001937AA" w:rsidP="003536F9">
      <w:pPr>
        <w:pStyle w:val="Body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9.30am to 4.</w:t>
      </w:r>
      <w:r w:rsidR="009149DA">
        <w:rPr>
          <w:rFonts w:ascii="Cambria" w:eastAsia="Cambria" w:hAnsi="Cambria" w:cs="Cambria"/>
          <w:b/>
          <w:bCs/>
          <w:sz w:val="28"/>
          <w:szCs w:val="28"/>
          <w:lang w:val="en-US"/>
        </w:rPr>
        <w:t>30pm each day, lunch included</w:t>
      </w:r>
    </w:p>
    <w:p w14:paraId="2945CF01" w14:textId="77777777" w:rsidR="0064420D" w:rsidRDefault="001937AA">
      <w:pPr>
        <w:pStyle w:val="Body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Facilitated by Dr Alison Jenaway, Dr Carol</w:t>
      </w:r>
      <w:r w:rsidR="009149DA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Gregory and Rosemary Parkinson</w:t>
      </w:r>
    </w:p>
    <w:p w14:paraId="76231108" w14:textId="77777777" w:rsidR="0064420D" w:rsidRDefault="0064420D">
      <w:pPr>
        <w:pStyle w:val="Body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3A515E89" w14:textId="77777777" w:rsidR="003536F9" w:rsidRDefault="001937AA">
      <w:pPr>
        <w:pStyle w:val="Body"/>
        <w:spacing w:line="276" w:lineRule="auto"/>
        <w:jc w:val="center"/>
        <w:rPr>
          <w:rFonts w:ascii="Cambria" w:eastAsia="Cambria" w:hAnsi="Cambria" w:cs="Cambria"/>
          <w:sz w:val="28"/>
          <w:szCs w:val="28"/>
          <w:lang w:val="en-US"/>
        </w:rPr>
      </w:pPr>
      <w:r>
        <w:rPr>
          <w:rFonts w:ascii="Cambria" w:eastAsia="Cambria" w:hAnsi="Cambria" w:cs="Cambria"/>
          <w:sz w:val="28"/>
          <w:szCs w:val="28"/>
          <w:lang w:val="en-US"/>
        </w:rPr>
        <w:t xml:space="preserve">This course </w:t>
      </w:r>
      <w:r w:rsidR="009149DA">
        <w:rPr>
          <w:rFonts w:ascii="Cambria" w:eastAsia="Cambria" w:hAnsi="Cambria" w:cs="Cambria"/>
          <w:sz w:val="28"/>
          <w:szCs w:val="28"/>
          <w:lang w:val="en-US"/>
        </w:rPr>
        <w:t>teaches</w:t>
      </w:r>
      <w:r>
        <w:rPr>
          <w:rFonts w:ascii="Cambria" w:eastAsia="Cambria" w:hAnsi="Cambria" w:cs="Cambria"/>
          <w:sz w:val="28"/>
          <w:szCs w:val="28"/>
          <w:lang w:val="en-US"/>
        </w:rPr>
        <w:t xml:space="preserve"> the basics of Cognitive Analytic Therapy (CAT).  </w:t>
      </w:r>
      <w:r w:rsidR="009149DA">
        <w:rPr>
          <w:rFonts w:ascii="Cambria" w:eastAsia="Cambria" w:hAnsi="Cambria" w:cs="Cambria"/>
          <w:sz w:val="28"/>
          <w:szCs w:val="28"/>
          <w:lang w:val="en-US"/>
        </w:rPr>
        <w:t>Through</w:t>
      </w:r>
      <w:r>
        <w:rPr>
          <w:rFonts w:ascii="Cambria" w:eastAsia="Cambria" w:hAnsi="Cambria" w:cs="Cambria"/>
          <w:sz w:val="28"/>
          <w:szCs w:val="28"/>
          <w:lang w:val="en-US"/>
        </w:rPr>
        <w:t xml:space="preserve"> a combination of lectures and clinical exercises </w:t>
      </w:r>
      <w:r w:rsidR="009149DA">
        <w:rPr>
          <w:rFonts w:ascii="Cambria" w:eastAsia="Cambria" w:hAnsi="Cambria" w:cs="Cambria"/>
          <w:sz w:val="28"/>
          <w:szCs w:val="28"/>
          <w:lang w:val="en-US"/>
        </w:rPr>
        <w:t xml:space="preserve">you will learn how </w:t>
      </w:r>
      <w:r w:rsidR="002E25EB">
        <w:rPr>
          <w:rFonts w:ascii="Cambria" w:eastAsia="Cambria" w:hAnsi="Cambria" w:cs="Cambria"/>
          <w:sz w:val="28"/>
          <w:szCs w:val="28"/>
          <w:lang w:val="en-US"/>
        </w:rPr>
        <w:t xml:space="preserve">to use </w:t>
      </w:r>
      <w:r>
        <w:rPr>
          <w:rFonts w:ascii="Cambria" w:eastAsia="Cambria" w:hAnsi="Cambria" w:cs="Cambria"/>
          <w:sz w:val="28"/>
          <w:szCs w:val="28"/>
          <w:lang w:val="en-US"/>
        </w:rPr>
        <w:t xml:space="preserve">CAT </w:t>
      </w:r>
      <w:r w:rsidR="002E25EB">
        <w:rPr>
          <w:rFonts w:ascii="Cambria" w:eastAsia="Cambria" w:hAnsi="Cambria" w:cs="Cambria"/>
          <w:sz w:val="28"/>
          <w:szCs w:val="28"/>
          <w:lang w:val="en-US"/>
        </w:rPr>
        <w:t xml:space="preserve">ideas </w:t>
      </w:r>
      <w:r>
        <w:rPr>
          <w:rFonts w:ascii="Cambria" w:eastAsia="Cambria" w:hAnsi="Cambria" w:cs="Cambria"/>
          <w:sz w:val="28"/>
          <w:szCs w:val="28"/>
          <w:lang w:val="en-US"/>
        </w:rPr>
        <w:t xml:space="preserve">with </w:t>
      </w:r>
      <w:r w:rsidR="009149DA">
        <w:rPr>
          <w:rFonts w:ascii="Cambria" w:eastAsia="Cambria" w:hAnsi="Cambria" w:cs="Cambria"/>
          <w:sz w:val="28"/>
          <w:szCs w:val="28"/>
          <w:lang w:val="en-US"/>
        </w:rPr>
        <w:t>individuals</w:t>
      </w:r>
      <w:r w:rsidR="003536F9">
        <w:rPr>
          <w:rFonts w:ascii="Cambria" w:eastAsia="Cambria" w:hAnsi="Cambria" w:cs="Cambria"/>
          <w:sz w:val="28"/>
          <w:szCs w:val="28"/>
          <w:lang w:val="en-US"/>
        </w:rPr>
        <w:t xml:space="preserve"> and</w:t>
      </w:r>
      <w:r w:rsidR="009149DA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r>
        <w:rPr>
          <w:rFonts w:ascii="Cambria" w:eastAsia="Cambria" w:hAnsi="Cambria" w:cs="Cambria"/>
          <w:sz w:val="28"/>
          <w:szCs w:val="28"/>
          <w:lang w:val="en-US"/>
        </w:rPr>
        <w:t xml:space="preserve">teams. </w:t>
      </w:r>
    </w:p>
    <w:p w14:paraId="5EA486B5" w14:textId="77777777" w:rsidR="00014419" w:rsidRDefault="009149DA" w:rsidP="003536F9">
      <w:pPr>
        <w:pStyle w:val="Body"/>
        <w:spacing w:line="276" w:lineRule="auto"/>
        <w:jc w:val="center"/>
        <w:rPr>
          <w:rFonts w:ascii="Cambria" w:eastAsia="Cambria" w:hAnsi="Cambria" w:cs="Cambria"/>
          <w:sz w:val="28"/>
          <w:szCs w:val="28"/>
          <w:lang w:val="en-US"/>
        </w:rPr>
      </w:pPr>
      <w:r>
        <w:rPr>
          <w:rFonts w:ascii="Cambria" w:eastAsia="Cambria" w:hAnsi="Cambria" w:cs="Cambria"/>
          <w:sz w:val="28"/>
          <w:szCs w:val="28"/>
          <w:lang w:val="en-US"/>
        </w:rPr>
        <w:t>A CAT understanding of how people relate to each other is helpful in a variety of roles and settings, however, this course will be particularly relevant</w:t>
      </w:r>
      <w:r w:rsidR="001937AA">
        <w:rPr>
          <w:rFonts w:ascii="Cambria" w:eastAsia="Cambria" w:hAnsi="Cambria" w:cs="Cambria"/>
          <w:sz w:val="28"/>
          <w:szCs w:val="28"/>
          <w:lang w:val="en-US"/>
        </w:rPr>
        <w:t xml:space="preserve"> to those</w:t>
      </w:r>
      <w:r w:rsidR="001937AA">
        <w:rPr>
          <w:rFonts w:ascii="Cambria" w:eastAsia="Cambria" w:hAnsi="Cambria" w:cs="Cambria"/>
          <w:sz w:val="28"/>
          <w:szCs w:val="28"/>
        </w:rPr>
        <w:t xml:space="preserve"> </w:t>
      </w:r>
      <w:r w:rsidR="002E25EB">
        <w:rPr>
          <w:rFonts w:ascii="Cambria" w:eastAsia="Cambria" w:hAnsi="Cambria" w:cs="Cambria"/>
          <w:sz w:val="28"/>
          <w:szCs w:val="28"/>
        </w:rPr>
        <w:t>working as therapists</w:t>
      </w:r>
      <w:r w:rsidR="00EA2007">
        <w:rPr>
          <w:rFonts w:ascii="Cambria" w:eastAsia="Cambria" w:hAnsi="Cambria" w:cs="Cambria"/>
          <w:sz w:val="28"/>
          <w:szCs w:val="28"/>
        </w:rPr>
        <w:t xml:space="preserve"> and in teams</w:t>
      </w:r>
      <w:r w:rsidR="001937AA">
        <w:rPr>
          <w:rFonts w:ascii="Cambria" w:eastAsia="Cambria" w:hAnsi="Cambria" w:cs="Cambria"/>
          <w:sz w:val="28"/>
          <w:szCs w:val="28"/>
          <w:lang w:val="en-US"/>
        </w:rPr>
        <w:t>. It is based on a popular course run for many years within Cambridge and Peterborough Mental Health Foundation Trust.</w:t>
      </w:r>
    </w:p>
    <w:p w14:paraId="68D0BEE5" w14:textId="77777777" w:rsidR="00014419" w:rsidRDefault="00014419">
      <w:pPr>
        <w:pStyle w:val="Body"/>
        <w:spacing w:line="276" w:lineRule="auto"/>
        <w:jc w:val="center"/>
        <w:rPr>
          <w:rFonts w:ascii="Cambria" w:eastAsia="Cambria" w:hAnsi="Cambria" w:cs="Cambria"/>
          <w:sz w:val="28"/>
          <w:szCs w:val="28"/>
          <w:lang w:val="en-US"/>
        </w:rPr>
      </w:pPr>
    </w:p>
    <w:p w14:paraId="2B383BAC" w14:textId="77777777" w:rsidR="0064420D" w:rsidRPr="003536F9" w:rsidRDefault="001937AA" w:rsidP="009149DA">
      <w:pPr>
        <w:pStyle w:val="Body"/>
        <w:spacing w:line="276" w:lineRule="auto"/>
        <w:jc w:val="center"/>
        <w:rPr>
          <w:rFonts w:ascii="Cambria" w:eastAsia="Cambria" w:hAnsi="Cambria" w:cs="Cambria"/>
          <w:i/>
          <w:sz w:val="28"/>
          <w:szCs w:val="28"/>
          <w:lang w:val="en-US"/>
        </w:rPr>
      </w:pPr>
      <w:r w:rsidRPr="003536F9">
        <w:rPr>
          <w:rFonts w:ascii="Cambria" w:eastAsia="Cambria" w:hAnsi="Cambria" w:cs="Cambria"/>
          <w:i/>
          <w:sz w:val="28"/>
          <w:szCs w:val="28"/>
          <w:lang w:val="en-US"/>
        </w:rPr>
        <w:t xml:space="preserve">The </w:t>
      </w:r>
      <w:r w:rsidR="00014419" w:rsidRPr="003536F9">
        <w:rPr>
          <w:rFonts w:ascii="Cambria" w:eastAsia="Cambria" w:hAnsi="Cambria" w:cs="Cambria"/>
          <w:i/>
          <w:sz w:val="28"/>
          <w:szCs w:val="28"/>
          <w:lang w:val="en-US"/>
        </w:rPr>
        <w:t xml:space="preserve">course will take place in the Collaborate training room at </w:t>
      </w:r>
      <w:r w:rsidR="009149DA" w:rsidRPr="003536F9">
        <w:rPr>
          <w:rFonts w:ascii="Cambria" w:eastAsia="Cambria" w:hAnsi="Cambria" w:cs="Cambria"/>
          <w:i/>
          <w:sz w:val="28"/>
          <w:szCs w:val="28"/>
          <w:lang w:val="en-US"/>
        </w:rPr>
        <w:t xml:space="preserve">the </w:t>
      </w:r>
      <w:r w:rsidR="009149DA" w:rsidRPr="003536F9">
        <w:rPr>
          <w:rFonts w:ascii="Cambria" w:eastAsia="Cambria" w:hAnsi="Cambria" w:cs="Cambria"/>
          <w:bCs/>
          <w:i/>
          <w:sz w:val="28"/>
          <w:szCs w:val="28"/>
        </w:rPr>
        <w:t xml:space="preserve">University Staff Counselling Service, 2-3 </w:t>
      </w:r>
      <w:proofErr w:type="spellStart"/>
      <w:r w:rsidR="009149DA" w:rsidRPr="003536F9">
        <w:rPr>
          <w:rFonts w:ascii="Cambria" w:eastAsia="Cambria" w:hAnsi="Cambria" w:cs="Cambria"/>
          <w:bCs/>
          <w:i/>
          <w:sz w:val="28"/>
          <w:szCs w:val="28"/>
        </w:rPr>
        <w:t>Bene’t</w:t>
      </w:r>
      <w:proofErr w:type="spellEnd"/>
      <w:r w:rsidR="009149DA" w:rsidRPr="003536F9">
        <w:rPr>
          <w:rFonts w:ascii="Cambria" w:eastAsia="Cambria" w:hAnsi="Cambria" w:cs="Cambria"/>
          <w:bCs/>
          <w:i/>
          <w:sz w:val="28"/>
          <w:szCs w:val="28"/>
        </w:rPr>
        <w:t xml:space="preserve"> Place, Cambridge CB2 1EL</w:t>
      </w:r>
      <w:r w:rsidR="003536F9" w:rsidRPr="003536F9">
        <w:rPr>
          <w:rFonts w:ascii="Cambria" w:eastAsia="Cambria" w:hAnsi="Cambria" w:cs="Cambria"/>
          <w:i/>
          <w:sz w:val="28"/>
          <w:szCs w:val="28"/>
          <w:lang w:val="en-US"/>
        </w:rPr>
        <w:t>. This is</w:t>
      </w:r>
      <w:r w:rsidRPr="003536F9">
        <w:rPr>
          <w:rFonts w:ascii="Cambria" w:eastAsia="Cambria" w:hAnsi="Cambria" w:cs="Cambria"/>
          <w:i/>
          <w:sz w:val="28"/>
          <w:szCs w:val="28"/>
          <w:lang w:val="en-US"/>
        </w:rPr>
        <w:t xml:space="preserve"> walking distance from the cent</w:t>
      </w:r>
      <w:r w:rsidR="009149DA" w:rsidRPr="003536F9">
        <w:rPr>
          <w:rFonts w:ascii="Cambria" w:eastAsia="Cambria" w:hAnsi="Cambria" w:cs="Cambria"/>
          <w:i/>
          <w:sz w:val="28"/>
          <w:szCs w:val="28"/>
          <w:lang w:val="en-US"/>
        </w:rPr>
        <w:t>ral Cambridge train station. Parking is available in the Grand Arcade car park</w:t>
      </w:r>
      <w:r w:rsidRPr="003536F9">
        <w:rPr>
          <w:rFonts w:ascii="Cambria" w:eastAsia="Cambria" w:hAnsi="Cambria" w:cs="Cambria"/>
          <w:i/>
          <w:sz w:val="28"/>
          <w:szCs w:val="28"/>
          <w:lang w:val="en-US"/>
        </w:rPr>
        <w:t>.</w:t>
      </w:r>
    </w:p>
    <w:p w14:paraId="2755FF37" w14:textId="77777777" w:rsidR="009149DA" w:rsidRDefault="009149DA" w:rsidP="009149DA">
      <w:pPr>
        <w:pStyle w:val="Body"/>
        <w:rPr>
          <w:rFonts w:ascii="Cambria" w:eastAsia="Cambria" w:hAnsi="Cambria" w:cs="Cambria"/>
        </w:rPr>
      </w:pPr>
    </w:p>
    <w:p w14:paraId="292CB0A2" w14:textId="0E8EB89A" w:rsidR="0064420D" w:rsidRDefault="001937AA" w:rsidP="002E25EB">
      <w:pPr>
        <w:pStyle w:val="Body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There is a f</w:t>
      </w:r>
      <w:r w:rsidR="00AD5A6E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ee of £160 for the 2-day course for online bookings. </w:t>
      </w:r>
      <w:r w:rsidR="00AD5A6E">
        <w:rPr>
          <w:rFonts w:ascii="Cambria" w:eastAsia="Cambria" w:hAnsi="Cambria" w:cs="Cambria"/>
          <w:b/>
          <w:bCs/>
          <w:sz w:val="28"/>
          <w:szCs w:val="28"/>
          <w:lang w:val="en-US"/>
        </w:rPr>
        <w:br/>
        <w:t>For payment by cheque or increase the fee is £175</w:t>
      </w:r>
      <w:bookmarkStart w:id="0" w:name="_GoBack"/>
      <w:bookmarkEnd w:id="0"/>
    </w:p>
    <w:p w14:paraId="3280ED8D" w14:textId="77777777" w:rsidR="003536F9" w:rsidRDefault="001937AA" w:rsidP="003536F9">
      <w:pPr>
        <w:pStyle w:val="Body"/>
      </w:pP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Any queries please contact us on </w:t>
      </w:r>
      <w:hyperlink r:id="rId8" w:history="1">
        <w:r>
          <w:rPr>
            <w:rStyle w:val="Hyperlink0"/>
            <w:lang w:val="en-US"/>
          </w:rPr>
          <w:t>contact@collaborate.me.uk</w:t>
        </w:r>
      </w:hyperlink>
    </w:p>
    <w:p w14:paraId="172604A1" w14:textId="77777777" w:rsidR="003536F9" w:rsidRDefault="001937AA" w:rsidP="003536F9">
      <w:pPr>
        <w:pStyle w:val="Body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Or call Alison Jenaway on 07771 595594.</w:t>
      </w:r>
    </w:p>
    <w:p w14:paraId="288C5621" w14:textId="77777777" w:rsidR="0064420D" w:rsidRPr="003536F9" w:rsidRDefault="001937AA" w:rsidP="003536F9">
      <w:pPr>
        <w:pStyle w:val="Body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32"/>
          <w:szCs w:val="32"/>
          <w:lang w:val="en-US"/>
        </w:rPr>
        <w:t>To book, p</w:t>
      </w:r>
      <w:r w:rsidR="003536F9">
        <w:rPr>
          <w:rFonts w:ascii="Cambria" w:eastAsia="Cambria" w:hAnsi="Cambria" w:cs="Cambria"/>
          <w:b/>
          <w:bCs/>
          <w:sz w:val="32"/>
          <w:szCs w:val="32"/>
          <w:lang w:val="en-US"/>
        </w:rPr>
        <w:t xml:space="preserve">lease go to the ACAT website at </w:t>
      </w:r>
      <w:r>
        <w:rPr>
          <w:rFonts w:ascii="Cambria" w:eastAsia="Cambria" w:hAnsi="Cambria" w:cs="Cambria"/>
          <w:b/>
          <w:bCs/>
          <w:sz w:val="32"/>
          <w:szCs w:val="32"/>
          <w:lang w:val="en-US"/>
        </w:rPr>
        <w:t>acat.me.uk</w:t>
      </w:r>
    </w:p>
    <w:sectPr w:rsidR="0064420D" w:rsidRPr="003536F9" w:rsidSect="00AD5A6E">
      <w:headerReference w:type="default" r:id="rId9"/>
      <w:footerReference w:type="default" r:id="rId10"/>
      <w:pgSz w:w="11900" w:h="16840"/>
      <w:pgMar w:top="1134" w:right="1797" w:bottom="1134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8ED99" w14:textId="77777777" w:rsidR="002A220E" w:rsidRDefault="002A220E">
      <w:r>
        <w:separator/>
      </w:r>
    </w:p>
  </w:endnote>
  <w:endnote w:type="continuationSeparator" w:id="0">
    <w:p w14:paraId="3B15C051" w14:textId="77777777" w:rsidR="002A220E" w:rsidRDefault="002A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88CD" w14:textId="77777777" w:rsidR="0064420D" w:rsidRDefault="0064420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8032A" w14:textId="77777777" w:rsidR="002A220E" w:rsidRDefault="002A220E">
      <w:r>
        <w:separator/>
      </w:r>
    </w:p>
  </w:footnote>
  <w:footnote w:type="continuationSeparator" w:id="0">
    <w:p w14:paraId="4A389CF5" w14:textId="77777777" w:rsidR="002A220E" w:rsidRDefault="002A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217E2" w14:textId="77777777" w:rsidR="0064420D" w:rsidRDefault="0064420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0D"/>
    <w:rsid w:val="00014419"/>
    <w:rsid w:val="001937AA"/>
    <w:rsid w:val="002A220E"/>
    <w:rsid w:val="002E25EB"/>
    <w:rsid w:val="003536F9"/>
    <w:rsid w:val="0064420D"/>
    <w:rsid w:val="009149DA"/>
    <w:rsid w:val="00AD5A6E"/>
    <w:rsid w:val="00EA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A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ahoma" w:hAnsi="Tahoma"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b/>
      <w:bCs/>
      <w:color w:val="0000FF"/>
      <w:sz w:val="28"/>
      <w:szCs w:val="28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6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ahoma" w:hAnsi="Tahoma"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b/>
      <w:bCs/>
      <w:color w:val="0000FF"/>
      <w:sz w:val="28"/>
      <w:szCs w:val="28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llaborate.me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2019-04-04T09:19:00Z</dcterms:created>
  <dcterms:modified xsi:type="dcterms:W3CDTF">2019-04-10T13:27:00Z</dcterms:modified>
</cp:coreProperties>
</file>